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18"/>
        </w:rPr>
        <w:t>perl-CPAN-Changes</w:t>
      </w:r>
      <w:r>
        <w:rPr>
          <w:rStyle w:val="a0"/>
          <w:rFonts w:ascii="Arial" w:hAnsi="Arial"/>
          <w:sz w:val="18"/>
        </w:rPr>
        <w:t xml:space="preserve"> </w:t>
      </w:r>
      <w:r>
        <w:rPr>
          <w:rStyle w:val="a0"/>
          <w:rFonts w:ascii="Arial" w:hAnsi="Arial"/>
          <w:sz w:val="18"/>
        </w:rPr>
        <w:t>0.400002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2011-2013 by Brian Cassidy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